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0FA0" w14:textId="0057E5C5" w:rsidR="00EF48FE" w:rsidRPr="0052493C" w:rsidRDefault="00C84459" w:rsidP="0052493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Background: Heart failure </w:t>
      </w:r>
      <w:r w:rsidR="006F3147">
        <w:rPr>
          <w:rFonts w:ascii="Times New Roman" w:hAnsi="Times New Roman" w:cs="Times New Roman"/>
          <w:color w:val="000000"/>
          <w:sz w:val="20"/>
          <w:szCs w:val="20"/>
        </w:rPr>
        <w:t xml:space="preserve">(HF) </w:t>
      </w:r>
      <w:r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occurs when </w:t>
      </w:r>
      <w:r w:rsidR="00850EEB" w:rsidRPr="002E151F">
        <w:rPr>
          <w:rFonts w:ascii="Times New Roman" w:hAnsi="Times New Roman" w:cs="Times New Roman"/>
          <w:color w:val="000000"/>
          <w:sz w:val="20"/>
          <w:szCs w:val="20"/>
        </w:rPr>
        <w:t>the heart fails to pump blood and oxygen t</w:t>
      </w:r>
      <w:r w:rsidRPr="002E151F">
        <w:rPr>
          <w:rFonts w:ascii="Times New Roman" w:hAnsi="Times New Roman" w:cs="Times New Roman"/>
          <w:color w:val="000000"/>
          <w:sz w:val="20"/>
          <w:szCs w:val="20"/>
        </w:rPr>
        <w:t>o support the needs of the body.</w:t>
      </w:r>
      <w:r w:rsidR="002E15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E151F">
        <w:rPr>
          <w:rFonts w:ascii="Times New Roman" w:hAnsi="Times New Roman" w:cs="Times New Roman"/>
          <w:color w:val="000000"/>
          <w:sz w:val="20"/>
          <w:szCs w:val="20"/>
        </w:rPr>
        <w:t>Leading causes include c</w:t>
      </w:r>
      <w:r w:rsidR="00850EEB" w:rsidRPr="002E151F">
        <w:rPr>
          <w:rFonts w:ascii="Times New Roman" w:hAnsi="Times New Roman" w:cs="Times New Roman"/>
          <w:color w:val="000000"/>
          <w:sz w:val="20"/>
          <w:szCs w:val="20"/>
        </w:rPr>
        <w:t>oronary artery disease, heart at</w:t>
      </w:r>
      <w:r w:rsidRPr="002E151F">
        <w:rPr>
          <w:rFonts w:ascii="Times New Roman" w:hAnsi="Times New Roman" w:cs="Times New Roman"/>
          <w:color w:val="000000"/>
          <w:sz w:val="20"/>
          <w:szCs w:val="20"/>
        </w:rPr>
        <w:t>tack, or chronic conditions such as d</w:t>
      </w:r>
      <w:r w:rsidR="002E151F">
        <w:rPr>
          <w:rFonts w:ascii="Times New Roman" w:hAnsi="Times New Roman" w:cs="Times New Roman"/>
          <w:color w:val="000000"/>
          <w:sz w:val="20"/>
          <w:szCs w:val="20"/>
        </w:rPr>
        <w:t>iabetes and hypertension</w:t>
      </w:r>
      <w:r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. It’s estimated that </w:t>
      </w:r>
      <w:r w:rsidR="005C3B33" w:rsidRPr="002E151F">
        <w:rPr>
          <w:rFonts w:ascii="Times New Roman" w:hAnsi="Times New Roman" w:cs="Times New Roman"/>
          <w:color w:val="000000"/>
          <w:sz w:val="20"/>
          <w:szCs w:val="20"/>
        </w:rPr>
        <w:t>over</w:t>
      </w:r>
      <w:r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50% of ambulatory patients with</w:t>
      </w:r>
      <w:r w:rsidR="008B1DF4">
        <w:rPr>
          <w:rFonts w:ascii="Times New Roman" w:hAnsi="Times New Roman" w:cs="Times New Roman"/>
          <w:color w:val="000000"/>
          <w:sz w:val="20"/>
          <w:szCs w:val="20"/>
        </w:rPr>
        <w:t xml:space="preserve"> HF </w:t>
      </w:r>
      <w:r w:rsidRPr="002E151F">
        <w:rPr>
          <w:rFonts w:ascii="Times New Roman" w:hAnsi="Times New Roman" w:cs="Times New Roman"/>
          <w:color w:val="000000"/>
          <w:sz w:val="20"/>
          <w:szCs w:val="20"/>
        </w:rPr>
        <w:t>have iron deficiency anemia</w:t>
      </w:r>
      <w:r w:rsidR="005C3B33" w:rsidRPr="002E151F">
        <w:rPr>
          <w:rFonts w:ascii="Times New Roman" w:hAnsi="Times New Roman" w:cs="Times New Roman"/>
          <w:color w:val="000000"/>
          <w:sz w:val="20"/>
          <w:szCs w:val="20"/>
        </w:rPr>
        <w:t>, and independently can predict worse outcomes in this population</w:t>
      </w:r>
      <w:r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2493C" w:rsidRPr="00FF004A">
        <w:rPr>
          <w:rFonts w:ascii="Times New Roman" w:hAnsi="Times New Roman" w:cs="Times New Roman"/>
          <w:color w:val="000000"/>
          <w:sz w:val="20"/>
          <w:szCs w:val="20"/>
        </w:rPr>
        <w:t>No current guidelines exist regarding the optimal approach to treatment of iron deficiency and iron deficiency anemia in this population</w:t>
      </w:r>
      <w:r w:rsidR="008172DD" w:rsidRPr="00FF004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2493C">
        <w:rPr>
          <w:rFonts w:ascii="Times New Roman" w:hAnsi="Times New Roman" w:cs="Times New Roman"/>
          <w:color w:val="000000"/>
          <w:sz w:val="20"/>
          <w:szCs w:val="20"/>
        </w:rPr>
        <w:t xml:space="preserve"> The purpose of this case study was to review current research as it relates to a patient case and provide evidence-based practice guidelines.</w:t>
      </w:r>
      <w:r w:rsidR="008172DD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4D5A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EC459FF" w14:textId="43A7C86E" w:rsidR="00B17354" w:rsidRPr="002E151F" w:rsidRDefault="00B17354" w:rsidP="00C8445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E151F">
        <w:rPr>
          <w:rFonts w:ascii="Times New Roman" w:hAnsi="Times New Roman" w:cs="Times New Roman"/>
          <w:color w:val="000000"/>
          <w:sz w:val="20"/>
          <w:szCs w:val="20"/>
        </w:rPr>
        <w:t>Case: A 65-year old male initially p</w:t>
      </w:r>
      <w:r w:rsidR="008B1DF4">
        <w:rPr>
          <w:rFonts w:ascii="Times New Roman" w:hAnsi="Times New Roman" w:cs="Times New Roman"/>
          <w:color w:val="000000"/>
          <w:sz w:val="20"/>
          <w:szCs w:val="20"/>
        </w:rPr>
        <w:t>resented for acute HF</w:t>
      </w:r>
      <w:r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exacerbation. Past medical history was significant for iron deficiency anemia, stroke, ST-elevated myocardial infarction, ischemic cardiomyopathy, hypertension, type 2 diabetes, and colon cancer. </w:t>
      </w:r>
      <w:r w:rsidR="0052493C">
        <w:rPr>
          <w:rFonts w:ascii="Times New Roman" w:hAnsi="Times New Roman" w:cs="Times New Roman"/>
          <w:color w:val="000000"/>
          <w:sz w:val="20"/>
          <w:szCs w:val="20"/>
        </w:rPr>
        <w:t>Labs confirmed persistent iron deficiency anemia and t</w:t>
      </w:r>
      <w:r w:rsidR="00934EF8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he patient received </w:t>
      </w:r>
      <w:r w:rsidR="008B1DF4">
        <w:rPr>
          <w:rFonts w:ascii="Times New Roman" w:hAnsi="Times New Roman" w:cs="Times New Roman"/>
          <w:color w:val="000000"/>
          <w:sz w:val="20"/>
          <w:szCs w:val="20"/>
        </w:rPr>
        <w:t xml:space="preserve">his home regimen of </w:t>
      </w:r>
      <w:r w:rsidR="00934EF8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daily ferric gluconate </w:t>
      </w:r>
      <w:r w:rsidR="0052493C">
        <w:rPr>
          <w:rFonts w:ascii="Times New Roman" w:hAnsi="Times New Roman" w:cs="Times New Roman"/>
          <w:color w:val="000000"/>
          <w:sz w:val="20"/>
          <w:szCs w:val="20"/>
        </w:rPr>
        <w:t>supplementation while hospitalized</w:t>
      </w:r>
      <w:r w:rsidR="00934EF8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57D8FE8" w14:textId="4C9E07A1" w:rsidR="00FB3C0F" w:rsidRPr="002E151F" w:rsidRDefault="0052493C" w:rsidP="006505D0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Discussion</w:t>
      </w:r>
      <w:r w:rsidR="00EF48FE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8B6BF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F324D3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2C94" w:rsidRPr="002E151F">
        <w:rPr>
          <w:rFonts w:ascii="Times New Roman" w:hAnsi="Times New Roman" w:cs="Times New Roman"/>
          <w:color w:val="000000"/>
          <w:sz w:val="20"/>
          <w:szCs w:val="20"/>
        </w:rPr>
        <w:t>randomized-controlled trial</w:t>
      </w:r>
      <w:r w:rsidR="008B6BF6">
        <w:rPr>
          <w:rFonts w:ascii="Times New Roman" w:hAnsi="Times New Roman" w:cs="Times New Roman"/>
          <w:color w:val="000000"/>
          <w:sz w:val="20"/>
          <w:szCs w:val="20"/>
        </w:rPr>
        <w:t xml:space="preserve"> conducted by Anker et al published in 2009</w:t>
      </w:r>
      <w:r w:rsidR="001E1242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F48FE" w:rsidRPr="002E151F">
        <w:rPr>
          <w:rFonts w:ascii="Times New Roman" w:hAnsi="Times New Roman" w:cs="Times New Roman"/>
          <w:color w:val="000000"/>
          <w:sz w:val="20"/>
          <w:szCs w:val="20"/>
        </w:rPr>
        <w:t>evaluate</w:t>
      </w:r>
      <w:r w:rsidR="002A2C94" w:rsidRPr="002E151F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the impact of intravenous</w:t>
      </w:r>
      <w:r w:rsidR="00EF48FE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(IV) </w:t>
      </w:r>
      <w:r w:rsidR="00EF48FE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ferric </w:t>
      </w:r>
      <w:proofErr w:type="spellStart"/>
      <w:r w:rsidR="00EF48FE" w:rsidRPr="002E151F">
        <w:rPr>
          <w:rFonts w:ascii="Times New Roman" w:hAnsi="Times New Roman" w:cs="Times New Roman"/>
          <w:color w:val="000000"/>
          <w:sz w:val="20"/>
          <w:szCs w:val="20"/>
        </w:rPr>
        <w:t>carboxymaltose</w:t>
      </w:r>
      <w:proofErr w:type="spellEnd"/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New York Heart Association (NYHA) </w:t>
      </w:r>
      <w:r w:rsidR="008B1DF4">
        <w:rPr>
          <w:rFonts w:ascii="Times New Roman" w:hAnsi="Times New Roman" w:cs="Times New Roman"/>
          <w:color w:val="000000"/>
          <w:sz w:val="20"/>
          <w:szCs w:val="20"/>
        </w:rPr>
        <w:t xml:space="preserve">HF </w:t>
      </w:r>
      <w:r w:rsidRPr="002E151F">
        <w:rPr>
          <w:rFonts w:ascii="Times New Roman" w:hAnsi="Times New Roman" w:cs="Times New Roman"/>
          <w:color w:val="000000"/>
          <w:sz w:val="20"/>
          <w:szCs w:val="20"/>
        </w:rPr>
        <w:t>classification and the Patient’s Global Assessment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459 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patients with </w:t>
      </w:r>
      <w:r w:rsidR="008B1DF4">
        <w:rPr>
          <w:rFonts w:ascii="Times New Roman" w:hAnsi="Times New Roman" w:cs="Times New Roman"/>
          <w:color w:val="000000"/>
          <w:sz w:val="20"/>
          <w:szCs w:val="20"/>
        </w:rPr>
        <w:t>HF</w:t>
      </w:r>
      <w:r w:rsidR="00EF48FE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with reduced left ejection fraction (EF)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and iron deficiency</w:t>
      </w:r>
      <w:r w:rsidR="00F324D3" w:rsidRPr="002E151F">
        <w:rPr>
          <w:rFonts w:ascii="Times New Roman" w:hAnsi="Times New Roman" w:cs="Times New Roman"/>
          <w:color w:val="000000"/>
          <w:sz w:val="20"/>
          <w:szCs w:val="20"/>
        </w:rPr>
        <w:t>. After 24 weeks, NYHA functional class improved by 47% in those</w:t>
      </w:r>
      <w:r w:rsidR="001E1242">
        <w:rPr>
          <w:rFonts w:ascii="Times New Roman" w:hAnsi="Times New Roman" w:cs="Times New Roman"/>
          <w:color w:val="000000"/>
          <w:sz w:val="20"/>
          <w:szCs w:val="20"/>
        </w:rPr>
        <w:t xml:space="preserve"> who</w:t>
      </w:r>
      <w:r w:rsidR="00F324D3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receiv</w:t>
      </w:r>
      <w:r w:rsidR="001E1242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="00F324D3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IV iron compare</w:t>
      </w:r>
      <w:r w:rsidR="006505D0" w:rsidRPr="002E151F">
        <w:rPr>
          <w:rFonts w:ascii="Times New Roman" w:hAnsi="Times New Roman" w:cs="Times New Roman"/>
          <w:color w:val="000000"/>
          <w:sz w:val="20"/>
          <w:szCs w:val="20"/>
        </w:rPr>
        <w:t>d to 30% in placebo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controls</w:t>
      </w:r>
      <w:r w:rsidR="00F324D3" w:rsidRPr="002E151F">
        <w:rPr>
          <w:rFonts w:ascii="Times New Roman" w:hAnsi="Times New Roman" w:cs="Times New Roman"/>
          <w:color w:val="000000"/>
          <w:sz w:val="20"/>
          <w:szCs w:val="20"/>
        </w:rPr>
        <w:t>. Additionally, 50% reported significant improvement in quality of life</w:t>
      </w:r>
      <w:r w:rsidR="002A2C94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8B1DF4">
        <w:rPr>
          <w:rFonts w:ascii="Times New Roman" w:hAnsi="Times New Roman" w:cs="Times New Roman"/>
          <w:color w:val="000000"/>
          <w:sz w:val="20"/>
          <w:szCs w:val="20"/>
        </w:rPr>
        <w:t>Another</w:t>
      </w:r>
      <w:r w:rsidR="002A2C94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randomized-controlled trial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1242">
        <w:rPr>
          <w:rFonts w:ascii="Times New Roman" w:hAnsi="Times New Roman" w:cs="Times New Roman"/>
          <w:color w:val="000000"/>
          <w:sz w:val="20"/>
          <w:szCs w:val="20"/>
        </w:rPr>
        <w:t xml:space="preserve">by </w:t>
      </w:r>
      <w:proofErr w:type="spellStart"/>
      <w:r w:rsidR="008B6BF6">
        <w:rPr>
          <w:rFonts w:ascii="Times New Roman" w:hAnsi="Times New Roman" w:cs="Times New Roman"/>
          <w:color w:val="000000"/>
          <w:sz w:val="20"/>
          <w:szCs w:val="20"/>
        </w:rPr>
        <w:t>Ponikowski</w:t>
      </w:r>
      <w:proofErr w:type="spellEnd"/>
      <w:r w:rsidR="008B6B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1242">
        <w:rPr>
          <w:rFonts w:ascii="Times New Roman" w:hAnsi="Times New Roman" w:cs="Times New Roman"/>
          <w:color w:val="000000"/>
          <w:sz w:val="20"/>
          <w:szCs w:val="20"/>
        </w:rPr>
        <w:t xml:space="preserve">et al published in 2020 </w:t>
      </w:r>
      <w:r w:rsidR="008B1DF4">
        <w:rPr>
          <w:rFonts w:ascii="Times New Roman" w:hAnsi="Times New Roman" w:cs="Times New Roman"/>
          <w:color w:val="000000"/>
          <w:sz w:val="20"/>
          <w:szCs w:val="20"/>
        </w:rPr>
        <w:t>investigated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the effect of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IV 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ferric </w:t>
      </w:r>
      <w:proofErr w:type="spellStart"/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>carboxymaltose</w:t>
      </w:r>
      <w:proofErr w:type="spellEnd"/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supplementation on clinical outcomes i</w:t>
      </w:r>
      <w:r w:rsidR="002A2C94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n patients stabilized after </w:t>
      </w:r>
      <w:r w:rsidR="008B1DF4">
        <w:rPr>
          <w:rFonts w:ascii="Times New Roman" w:hAnsi="Times New Roman" w:cs="Times New Roman"/>
          <w:color w:val="000000"/>
          <w:sz w:val="20"/>
          <w:szCs w:val="20"/>
        </w:rPr>
        <w:t>hospitalization for HF episode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2C94" w:rsidRPr="002E151F">
        <w:rPr>
          <w:rFonts w:ascii="Times New Roman" w:hAnsi="Times New Roman" w:cs="Times New Roman"/>
          <w:color w:val="000000"/>
          <w:sz w:val="20"/>
          <w:szCs w:val="20"/>
        </w:rPr>
        <w:t>in 1,132 patients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A2C94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The primary outcome was total </w:t>
      </w:r>
      <w:r w:rsidR="008B1DF4">
        <w:rPr>
          <w:rFonts w:ascii="Times New Roman" w:hAnsi="Times New Roman" w:cs="Times New Roman"/>
          <w:color w:val="000000"/>
          <w:sz w:val="20"/>
          <w:szCs w:val="20"/>
        </w:rPr>
        <w:t>HF</w:t>
      </w:r>
      <w:r w:rsidR="002A2C94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hospitalizations and </w:t>
      </w:r>
      <w:r w:rsidR="00AD3046">
        <w:rPr>
          <w:rFonts w:ascii="Times New Roman" w:hAnsi="Times New Roman" w:cs="Times New Roman"/>
          <w:color w:val="000000"/>
          <w:sz w:val="20"/>
          <w:szCs w:val="20"/>
        </w:rPr>
        <w:t xml:space="preserve">cardiovascular (CV) death </w:t>
      </w:r>
      <w:r w:rsidR="002A2C94" w:rsidRPr="002E151F">
        <w:rPr>
          <w:rFonts w:ascii="Times New Roman" w:hAnsi="Times New Roman" w:cs="Times New Roman"/>
          <w:color w:val="000000"/>
          <w:sz w:val="20"/>
          <w:szCs w:val="20"/>
        </w:rPr>
        <w:t>secondary outcomes were</w:t>
      </w:r>
      <w:r w:rsidR="00AD3046">
        <w:rPr>
          <w:rFonts w:ascii="Times New Roman" w:hAnsi="Times New Roman" w:cs="Times New Roman"/>
          <w:color w:val="000000"/>
          <w:sz w:val="20"/>
          <w:szCs w:val="20"/>
        </w:rPr>
        <w:t xml:space="preserve"> total</w:t>
      </w:r>
      <w:r w:rsidR="002A2C94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3046">
        <w:rPr>
          <w:rFonts w:ascii="Times New Roman" w:hAnsi="Times New Roman" w:cs="Times New Roman"/>
          <w:color w:val="000000"/>
          <w:sz w:val="20"/>
          <w:szCs w:val="20"/>
        </w:rPr>
        <w:t>CV hospitalizations and CV death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up to </w:t>
      </w:r>
      <w:r w:rsidR="002A2C94" w:rsidRPr="002E151F">
        <w:rPr>
          <w:rFonts w:ascii="Times New Roman" w:hAnsi="Times New Roman" w:cs="Times New Roman"/>
          <w:color w:val="000000"/>
          <w:sz w:val="20"/>
          <w:szCs w:val="20"/>
        </w:rPr>
        <w:t>1 y</w:t>
      </w:r>
      <w:r w:rsidR="00AD3046">
        <w:rPr>
          <w:rFonts w:ascii="Times New Roman" w:hAnsi="Times New Roman" w:cs="Times New Roman"/>
          <w:color w:val="000000"/>
          <w:sz w:val="20"/>
          <w:szCs w:val="20"/>
        </w:rPr>
        <w:t xml:space="preserve">ear. </w:t>
      </w:r>
      <w:r w:rsidR="002A2C94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6F3147">
        <w:rPr>
          <w:rFonts w:ascii="Times New Roman" w:hAnsi="Times New Roman" w:cs="Times New Roman"/>
          <w:color w:val="000000"/>
          <w:sz w:val="20"/>
          <w:szCs w:val="20"/>
        </w:rPr>
        <w:t>investigators did not observe a statistically significant red</w:t>
      </w:r>
      <w:r w:rsidR="008B1DF4">
        <w:rPr>
          <w:rFonts w:ascii="Times New Roman" w:hAnsi="Times New Roman" w:cs="Times New Roman"/>
          <w:color w:val="000000"/>
          <w:sz w:val="20"/>
          <w:szCs w:val="20"/>
        </w:rPr>
        <w:t>uction in HF hospitalizations and</w:t>
      </w:r>
      <w:r w:rsidR="00AD3046">
        <w:rPr>
          <w:rFonts w:ascii="Times New Roman" w:hAnsi="Times New Roman" w:cs="Times New Roman"/>
          <w:color w:val="000000"/>
          <w:sz w:val="20"/>
          <w:szCs w:val="20"/>
        </w:rPr>
        <w:t xml:space="preserve"> CV </w:t>
      </w:r>
      <w:r w:rsidR="006F3147">
        <w:rPr>
          <w:rFonts w:ascii="Times New Roman" w:hAnsi="Times New Roman" w:cs="Times New Roman"/>
          <w:color w:val="000000"/>
          <w:sz w:val="20"/>
          <w:szCs w:val="20"/>
        </w:rPr>
        <w:t>death, however they did observe a significant reduction in all secondary outcomes</w:t>
      </w:r>
      <w:r w:rsidR="008B1DF4">
        <w:rPr>
          <w:rFonts w:ascii="Times New Roman" w:hAnsi="Times New Roman" w:cs="Times New Roman"/>
          <w:color w:val="000000"/>
          <w:sz w:val="20"/>
          <w:szCs w:val="20"/>
        </w:rPr>
        <w:t xml:space="preserve"> except for</w:t>
      </w:r>
      <w:r w:rsidR="00AD3046">
        <w:rPr>
          <w:rFonts w:ascii="Times New Roman" w:hAnsi="Times New Roman" w:cs="Times New Roman"/>
          <w:color w:val="000000"/>
          <w:sz w:val="20"/>
          <w:szCs w:val="20"/>
        </w:rPr>
        <w:t xml:space="preserve"> CV death</w:t>
      </w:r>
      <w:r w:rsidR="00B13B2F" w:rsidRPr="002E151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F31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1242">
        <w:rPr>
          <w:rFonts w:ascii="Times New Roman" w:hAnsi="Times New Roman" w:cs="Times New Roman"/>
          <w:color w:val="000000"/>
          <w:sz w:val="20"/>
          <w:szCs w:val="20"/>
        </w:rPr>
        <w:t>Finally</w:t>
      </w:r>
      <w:r w:rsidR="008B6BF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8B6BF6">
        <w:rPr>
          <w:rFonts w:ascii="Times New Roman" w:hAnsi="Times New Roman" w:cs="Times New Roman"/>
          <w:color w:val="000000"/>
          <w:sz w:val="20"/>
          <w:szCs w:val="20"/>
        </w:rPr>
        <w:t>Kalra</w:t>
      </w:r>
      <w:proofErr w:type="spellEnd"/>
      <w:r w:rsidR="008B6BF6">
        <w:rPr>
          <w:rFonts w:ascii="Times New Roman" w:hAnsi="Times New Roman" w:cs="Times New Roman"/>
          <w:color w:val="000000"/>
          <w:sz w:val="20"/>
          <w:szCs w:val="20"/>
        </w:rPr>
        <w:t xml:space="preserve"> et al conducted</w:t>
      </w:r>
      <w:r w:rsidR="00B13B2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1242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B13B2F" w:rsidRPr="002E151F">
        <w:rPr>
          <w:rFonts w:ascii="Times New Roman" w:hAnsi="Times New Roman" w:cs="Times New Roman"/>
          <w:color w:val="000000"/>
          <w:sz w:val="20"/>
          <w:szCs w:val="20"/>
        </w:rPr>
        <w:t>randomized-controlled trial</w:t>
      </w:r>
      <w:r w:rsidR="00B13B2F" w:rsidRPr="002E151F">
        <w:rPr>
          <w:rFonts w:ascii="Times New Roman" w:eastAsia="Times New Roman" w:hAnsi="Times New Roman" w:cs="Times New Roman"/>
          <w:color w:val="404040"/>
          <w:sz w:val="20"/>
          <w:szCs w:val="20"/>
        </w:rPr>
        <w:t xml:space="preserve"> 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>evaluat</w:t>
      </w:r>
      <w:r w:rsidR="001E1242">
        <w:rPr>
          <w:rFonts w:ascii="Times New Roman" w:hAnsi="Times New Roman" w:cs="Times New Roman"/>
          <w:color w:val="000000"/>
          <w:sz w:val="20"/>
          <w:szCs w:val="20"/>
        </w:rPr>
        <w:t>ing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the effect of </w:t>
      </w:r>
      <w:r w:rsidR="006F3147">
        <w:rPr>
          <w:rFonts w:ascii="Times New Roman" w:hAnsi="Times New Roman" w:cs="Times New Roman"/>
          <w:color w:val="000000"/>
          <w:sz w:val="20"/>
          <w:szCs w:val="20"/>
        </w:rPr>
        <w:t xml:space="preserve">IV 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ferric </w:t>
      </w:r>
      <w:proofErr w:type="spellStart"/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>derisomaltose</w:t>
      </w:r>
      <w:proofErr w:type="spellEnd"/>
      <w:r w:rsidR="00B13B2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supplementation on long-term </w:t>
      </w:r>
      <w:r w:rsidR="00AD3046">
        <w:rPr>
          <w:rFonts w:ascii="Times New Roman" w:hAnsi="Times New Roman" w:cs="Times New Roman"/>
          <w:color w:val="000000"/>
          <w:sz w:val="20"/>
          <w:szCs w:val="20"/>
        </w:rPr>
        <w:t>CV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events in</w:t>
      </w:r>
      <w:r w:rsidR="00B13B2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1,137 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patients with </w:t>
      </w:r>
      <w:r w:rsidR="00AD3046">
        <w:rPr>
          <w:rFonts w:ascii="Times New Roman" w:hAnsi="Times New Roman" w:cs="Times New Roman"/>
          <w:color w:val="000000"/>
          <w:sz w:val="20"/>
          <w:szCs w:val="20"/>
        </w:rPr>
        <w:t>HF</w:t>
      </w:r>
      <w:r w:rsidR="002E151F" w:rsidRPr="002E151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13B2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E1242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B13B2F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ron supplementation </w:t>
      </w:r>
      <w:r w:rsidR="006505D0" w:rsidRPr="002E151F">
        <w:rPr>
          <w:rFonts w:ascii="Times New Roman" w:hAnsi="Times New Roman" w:cs="Times New Roman"/>
          <w:color w:val="000000"/>
          <w:sz w:val="20"/>
          <w:szCs w:val="20"/>
        </w:rPr>
        <w:t xml:space="preserve">was </w:t>
      </w:r>
      <w:r w:rsidR="001E1242">
        <w:rPr>
          <w:rFonts w:ascii="Times New Roman" w:hAnsi="Times New Roman" w:cs="Times New Roman"/>
          <w:color w:val="000000"/>
          <w:sz w:val="20"/>
          <w:szCs w:val="20"/>
        </w:rPr>
        <w:t>not associated with a statistically significant reduction in HF and CV death on un-controlled analysis; however, the relationship was significant after controlling for the impact of the COVID-19 pandemic</w:t>
      </w:r>
      <w:r w:rsidR="008B6BF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696A9EC" w14:textId="017DF235" w:rsidR="008B6BF6" w:rsidRPr="008B6BF6" w:rsidRDefault="0052493C" w:rsidP="00A41AE9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Conclusion</w:t>
      </w:r>
      <w:r w:rsidR="00A2225A" w:rsidRPr="002E151F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A41AE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2E151F" w:rsidRPr="008B6BF6">
        <w:rPr>
          <w:rFonts w:ascii="Times New Roman" w:hAnsi="Times New Roman" w:cs="Times New Roman"/>
          <w:sz w:val="20"/>
          <w:szCs w:val="20"/>
        </w:rPr>
        <w:t>IV iron may benefit heart failure patients to reduce frequency of hospitalization and increase quality of life</w:t>
      </w:r>
      <w:r w:rsidR="008B6BF6">
        <w:rPr>
          <w:rFonts w:ascii="Times New Roman" w:hAnsi="Times New Roman" w:cs="Times New Roman"/>
          <w:sz w:val="20"/>
          <w:szCs w:val="20"/>
        </w:rPr>
        <w:t>.</w:t>
      </w:r>
      <w:r w:rsidR="008B6BF6" w:rsidRPr="008B6BF6">
        <w:rPr>
          <w:rFonts w:ascii="Times New Roman" w:hAnsi="Times New Roman" w:cs="Times New Roman"/>
          <w:sz w:val="20"/>
          <w:szCs w:val="20"/>
        </w:rPr>
        <w:t xml:space="preserve"> </w:t>
      </w:r>
      <w:r w:rsidR="008B6BF6" w:rsidRPr="008B6BF6">
        <w:rPr>
          <w:rFonts w:ascii="Times New Roman" w:hAnsi="Times New Roman" w:cs="Times New Roman"/>
          <w:color w:val="000000"/>
          <w:sz w:val="20"/>
          <w:szCs w:val="20"/>
        </w:rPr>
        <w:t>The treatment effect of oral iron supplementation was not studied in the reviewed research. Studies completed after 2019 were impacted by COVID-19. In at least one study, controlling for COVID-19 resulted in a significant finding, therefore the potential impact of the pandemic on the conduct of these RCTs cannot be ignored.</w:t>
      </w:r>
    </w:p>
    <w:p w14:paraId="4A56F7B4" w14:textId="3E9072F3" w:rsidR="008B6BF6" w:rsidRPr="000B4C59" w:rsidRDefault="008B6BF6" w:rsidP="008B6BF6">
      <w:pPr>
        <w:ind w:left="360"/>
        <w:rPr>
          <w:color w:val="000000"/>
          <w:sz w:val="20"/>
          <w:szCs w:val="20"/>
        </w:rPr>
      </w:pPr>
    </w:p>
    <w:p w14:paraId="7FF69080" w14:textId="54AD08FD" w:rsidR="006F3147" w:rsidRPr="008B6BF6" w:rsidRDefault="006F3147" w:rsidP="008B6BF6">
      <w:pPr>
        <w:ind w:left="360"/>
        <w:rPr>
          <w:color w:val="000000"/>
          <w:sz w:val="20"/>
          <w:szCs w:val="20"/>
        </w:rPr>
      </w:pPr>
    </w:p>
    <w:p w14:paraId="31128B4B" w14:textId="77777777" w:rsidR="002E151F" w:rsidRPr="0052493C" w:rsidRDefault="002E151F" w:rsidP="0052493C">
      <w:pPr>
        <w:rPr>
          <w:rFonts w:ascii="Calibri" w:hAnsi="Calibri" w:cs="Calibri"/>
          <w:color w:val="000000"/>
        </w:rPr>
      </w:pPr>
    </w:p>
    <w:p w14:paraId="2F767B69" w14:textId="77777777" w:rsidR="00A2225A" w:rsidRPr="006505D0" w:rsidRDefault="00A2225A" w:rsidP="006505D0">
      <w:pPr>
        <w:rPr>
          <w:rFonts w:ascii="Calibri" w:hAnsi="Calibri" w:cs="Calibri"/>
          <w:color w:val="000000"/>
        </w:rPr>
      </w:pPr>
    </w:p>
    <w:p w14:paraId="6F6949B4" w14:textId="77777777" w:rsidR="00FB3C0F" w:rsidRPr="00B13B2F" w:rsidRDefault="00FB3C0F" w:rsidP="00B13B2F">
      <w:pPr>
        <w:rPr>
          <w:rFonts w:ascii="Calibri" w:hAnsi="Calibri" w:cs="Calibri"/>
          <w:color w:val="000000"/>
        </w:rPr>
      </w:pPr>
    </w:p>
    <w:p w14:paraId="353D6112" w14:textId="77777777" w:rsidR="00FB3C0F" w:rsidRPr="002A2C94" w:rsidRDefault="00FB3C0F" w:rsidP="002A2C94">
      <w:pPr>
        <w:rPr>
          <w:rFonts w:ascii="Calibri" w:hAnsi="Calibri" w:cs="Calibri"/>
          <w:color w:val="000000"/>
        </w:rPr>
      </w:pPr>
    </w:p>
    <w:p w14:paraId="0EC1D1EC" w14:textId="77777777" w:rsidR="00F324D3" w:rsidRPr="00F324D3" w:rsidRDefault="00F324D3" w:rsidP="00F324D3">
      <w:pPr>
        <w:rPr>
          <w:rFonts w:ascii="Calibri" w:hAnsi="Calibri" w:cs="Calibri"/>
          <w:color w:val="000000"/>
        </w:rPr>
      </w:pPr>
    </w:p>
    <w:p w14:paraId="3C9F112B" w14:textId="77777777" w:rsidR="00FB3C0F" w:rsidRPr="00EF48FE" w:rsidRDefault="00FB3C0F" w:rsidP="00EF48FE">
      <w:pPr>
        <w:rPr>
          <w:rFonts w:ascii="Calibri" w:hAnsi="Calibri" w:cs="Calibri"/>
          <w:color w:val="000000"/>
        </w:rPr>
      </w:pPr>
    </w:p>
    <w:p w14:paraId="3D626E92" w14:textId="77777777" w:rsidR="0040323C" w:rsidRDefault="0040323C"/>
    <w:sectPr w:rsidR="004032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27AA" w14:textId="77777777" w:rsidR="00F3220D" w:rsidRDefault="00F3220D" w:rsidP="0040323C">
      <w:pPr>
        <w:spacing w:after="0" w:line="240" w:lineRule="auto"/>
      </w:pPr>
      <w:r>
        <w:separator/>
      </w:r>
    </w:p>
  </w:endnote>
  <w:endnote w:type="continuationSeparator" w:id="0">
    <w:p w14:paraId="2D26E49C" w14:textId="77777777" w:rsidR="00F3220D" w:rsidRDefault="00F3220D" w:rsidP="0040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5EA77" w14:textId="77777777" w:rsidR="00F3220D" w:rsidRDefault="00F3220D" w:rsidP="0040323C">
      <w:pPr>
        <w:spacing w:after="0" w:line="240" w:lineRule="auto"/>
      </w:pPr>
      <w:r>
        <w:separator/>
      </w:r>
    </w:p>
  </w:footnote>
  <w:footnote w:type="continuationSeparator" w:id="0">
    <w:p w14:paraId="6D1DDA70" w14:textId="77777777" w:rsidR="00F3220D" w:rsidRDefault="00F3220D" w:rsidP="0040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236F" w14:textId="77777777" w:rsidR="0040323C" w:rsidRDefault="0040323C">
    <w:pPr>
      <w:pStyle w:val="Header"/>
    </w:pPr>
    <w:r>
      <w:tab/>
      <w:t xml:space="preserve">Iron Supplementation in Heart Failure </w:t>
    </w:r>
  </w:p>
  <w:p w14:paraId="6BA439FB" w14:textId="77777777" w:rsidR="0040323C" w:rsidRDefault="0040323C">
    <w:pPr>
      <w:pStyle w:val="Header"/>
    </w:pPr>
    <w:r>
      <w:tab/>
      <w:t>Shyla Cadogan, BS. University of Maryland Medical Center, Baltimore MD.</w:t>
    </w:r>
  </w:p>
  <w:p w14:paraId="1651382A" w14:textId="77777777" w:rsidR="0040323C" w:rsidRDefault="00403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4C7"/>
    <w:multiLevelType w:val="hybridMultilevel"/>
    <w:tmpl w:val="D036208E"/>
    <w:lvl w:ilvl="0" w:tplc="5A04C3F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0A48E">
      <w:start w:val="126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C836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A3BE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2C60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0A3F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02F9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620C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8E6A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7F628D"/>
    <w:multiLevelType w:val="hybridMultilevel"/>
    <w:tmpl w:val="0920775A"/>
    <w:lvl w:ilvl="0" w:tplc="2EF61A2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2B44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2436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4C5B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0997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EC57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299C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EF3E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C53B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562AE1"/>
    <w:multiLevelType w:val="hybridMultilevel"/>
    <w:tmpl w:val="8CE83068"/>
    <w:lvl w:ilvl="0" w:tplc="5B34377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A0A0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EFF9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29DB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8D02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E161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6768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6812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AFEF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DC23AF"/>
    <w:multiLevelType w:val="hybridMultilevel"/>
    <w:tmpl w:val="77BE1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C39BE"/>
    <w:multiLevelType w:val="hybridMultilevel"/>
    <w:tmpl w:val="D1487888"/>
    <w:lvl w:ilvl="0" w:tplc="960CB90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2ABB8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0CB2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E6B7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40E5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EAD1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E3EA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0F46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E638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B83EA5"/>
    <w:multiLevelType w:val="hybridMultilevel"/>
    <w:tmpl w:val="EC5047A8"/>
    <w:lvl w:ilvl="0" w:tplc="75269C0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84CA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AD62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072C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4245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2C22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C6D1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8E90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4F7E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FD1F13"/>
    <w:multiLevelType w:val="hybridMultilevel"/>
    <w:tmpl w:val="CAD8541E"/>
    <w:lvl w:ilvl="0" w:tplc="815AD62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5ABD3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8CFF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2D87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8F83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2DFE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2C95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8A26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2515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2372E6"/>
    <w:multiLevelType w:val="hybridMultilevel"/>
    <w:tmpl w:val="0310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0763C"/>
    <w:multiLevelType w:val="hybridMultilevel"/>
    <w:tmpl w:val="7EDC1AAE"/>
    <w:lvl w:ilvl="0" w:tplc="F6BAD78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226A2">
      <w:start w:val="270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417D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0B00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0549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2D3F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A289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42E9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2153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88558A"/>
    <w:multiLevelType w:val="hybridMultilevel"/>
    <w:tmpl w:val="9892C950"/>
    <w:lvl w:ilvl="0" w:tplc="88BE5EE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0622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07A6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6C54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BDA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4775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C0BD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66B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A640F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684306"/>
    <w:multiLevelType w:val="hybridMultilevel"/>
    <w:tmpl w:val="041AD5EC"/>
    <w:lvl w:ilvl="0" w:tplc="7352A6E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65C62">
      <w:start w:val="270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828E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623F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6050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2134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3C3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C45FD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EE2D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A900FE"/>
    <w:multiLevelType w:val="hybridMultilevel"/>
    <w:tmpl w:val="A2AABB9A"/>
    <w:lvl w:ilvl="0" w:tplc="77240DB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E1AC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6B87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6104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64D7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263F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8801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0242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2082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753572"/>
    <w:multiLevelType w:val="hybridMultilevel"/>
    <w:tmpl w:val="27F0816A"/>
    <w:lvl w:ilvl="0" w:tplc="66761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A6506">
      <w:start w:val="1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0D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6B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A5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E3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81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81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A9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F172A4"/>
    <w:multiLevelType w:val="hybridMultilevel"/>
    <w:tmpl w:val="ADA638CA"/>
    <w:lvl w:ilvl="0" w:tplc="067E7AE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8466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07DC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407C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4D83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B5F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2D9A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A5A1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0624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F7D34CD"/>
    <w:multiLevelType w:val="hybridMultilevel"/>
    <w:tmpl w:val="5E60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6F"/>
    <w:rsid w:val="000F4D5A"/>
    <w:rsid w:val="001E1242"/>
    <w:rsid w:val="002A2C94"/>
    <w:rsid w:val="002E151F"/>
    <w:rsid w:val="0031126F"/>
    <w:rsid w:val="0040323C"/>
    <w:rsid w:val="00517580"/>
    <w:rsid w:val="0052493C"/>
    <w:rsid w:val="005C3B33"/>
    <w:rsid w:val="006505D0"/>
    <w:rsid w:val="006F3147"/>
    <w:rsid w:val="007D3018"/>
    <w:rsid w:val="008172DD"/>
    <w:rsid w:val="00850EEB"/>
    <w:rsid w:val="008645B2"/>
    <w:rsid w:val="00873B53"/>
    <w:rsid w:val="008B1DF4"/>
    <w:rsid w:val="008B6BF6"/>
    <w:rsid w:val="00934EF8"/>
    <w:rsid w:val="00A2225A"/>
    <w:rsid w:val="00A41AE9"/>
    <w:rsid w:val="00AD3046"/>
    <w:rsid w:val="00B13B2F"/>
    <w:rsid w:val="00B17354"/>
    <w:rsid w:val="00C3680D"/>
    <w:rsid w:val="00C84459"/>
    <w:rsid w:val="00EF48FE"/>
    <w:rsid w:val="00F3220D"/>
    <w:rsid w:val="00F324D3"/>
    <w:rsid w:val="00FB3C0F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10C3"/>
  <w15:chartTrackingRefBased/>
  <w15:docId w15:val="{2ECA5547-06DD-4557-A894-BF10EFB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3C"/>
  </w:style>
  <w:style w:type="paragraph" w:styleId="Footer">
    <w:name w:val="footer"/>
    <w:basedOn w:val="Normal"/>
    <w:link w:val="FooterChar"/>
    <w:uiPriority w:val="99"/>
    <w:unhideWhenUsed/>
    <w:rsid w:val="00403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3C"/>
  </w:style>
  <w:style w:type="paragraph" w:styleId="ListParagraph">
    <w:name w:val="List Paragraph"/>
    <w:basedOn w:val="Normal"/>
    <w:uiPriority w:val="34"/>
    <w:qFormat/>
    <w:rsid w:val="00C8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5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042">
          <w:marLeft w:val="38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398">
          <w:marLeft w:val="38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885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75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860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187">
          <w:marLeft w:val="85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685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6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126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340">
          <w:marLeft w:val="122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61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39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2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67">
          <w:marLeft w:val="3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616">
          <w:marLeft w:val="3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Cadogan, Shyla</dc:creator>
  <cp:keywords/>
  <dc:description/>
  <cp:lastModifiedBy>Pelekhaty, Stacy</cp:lastModifiedBy>
  <cp:revision>2</cp:revision>
  <dcterms:created xsi:type="dcterms:W3CDTF">2023-03-15T12:28:00Z</dcterms:created>
  <dcterms:modified xsi:type="dcterms:W3CDTF">2023-03-15T12:28:00Z</dcterms:modified>
</cp:coreProperties>
</file>